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3A78" w14:textId="77777777" w:rsidR="00ED6A95" w:rsidRPr="001F4E80" w:rsidRDefault="00ED6A95" w:rsidP="00ED6A95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18"/>
          <w:szCs w:val="18"/>
          <w:lang w:val="en-US"/>
        </w:rPr>
      </w:pPr>
      <w:bookmarkStart w:id="0" w:name="_Toc57020979"/>
      <w:bookmarkStart w:id="1" w:name="_Toc189467282"/>
      <w:bookmarkStart w:id="2" w:name="_Toc189743855"/>
      <w:r w:rsidRPr="001F4E80">
        <w:rPr>
          <w:rFonts w:ascii="Verdana" w:hAnsi="Verdana" w:cs="Arial"/>
          <w:b/>
          <w:bCs/>
          <w:kern w:val="32"/>
          <w:sz w:val="18"/>
          <w:szCs w:val="18"/>
          <w:lang w:val="en-US"/>
        </w:rPr>
        <w:t>Standaardformulier F: Social Return On Investment</w:t>
      </w:r>
      <w:bookmarkEnd w:id="0"/>
      <w:bookmarkEnd w:id="1"/>
      <w:bookmarkEnd w:id="2"/>
    </w:p>
    <w:p w14:paraId="0511D4B4" w14:textId="77777777" w:rsidR="00ED6A95" w:rsidRPr="001F4E80" w:rsidRDefault="00ED6A95" w:rsidP="00ED6A95">
      <w:pPr>
        <w:spacing w:line="240" w:lineRule="auto"/>
        <w:rPr>
          <w:rFonts w:ascii="Verdana" w:hAnsi="Verdana"/>
          <w:sz w:val="18"/>
          <w:szCs w:val="18"/>
          <w:lang w:val="en-US"/>
        </w:rPr>
      </w:pPr>
    </w:p>
    <w:p w14:paraId="1819BF55" w14:textId="77777777" w:rsidR="00ED6A95" w:rsidRPr="000E4A7A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  <w:r w:rsidRPr="000E4A7A">
        <w:rPr>
          <w:rFonts w:ascii="Verdana" w:hAnsi="Verdana"/>
          <w:sz w:val="18"/>
          <w:szCs w:val="18"/>
        </w:rPr>
        <w:t>Gegadigde geeft het volgende aan over Social Return On Investment</w:t>
      </w:r>
    </w:p>
    <w:p w14:paraId="2ECDCD5D" w14:textId="77777777" w:rsidR="00ED6A95" w:rsidRPr="000E4A7A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223"/>
        <w:gridCol w:w="7844"/>
      </w:tblGrid>
      <w:tr w:rsidR="00ED6A95" w:rsidRPr="000E4A7A" w14:paraId="7D796427" w14:textId="77777777" w:rsidTr="00526144">
        <w:tc>
          <w:tcPr>
            <w:tcW w:w="1223" w:type="dxa"/>
          </w:tcPr>
          <w:p w14:paraId="284C2614" w14:textId="77777777" w:rsidR="00ED6A95" w:rsidRPr="000E4A7A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7844" w:type="dxa"/>
          </w:tcPr>
          <w:p w14:paraId="0C5D9713" w14:textId="77777777" w:rsidR="00ED6A95" w:rsidRPr="000E4A7A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ED6A95" w:rsidRPr="000E4A7A" w14:paraId="55746FA5" w14:textId="77777777" w:rsidTr="00526144">
        <w:tc>
          <w:tcPr>
            <w:tcW w:w="1223" w:type="dxa"/>
          </w:tcPr>
          <w:p w14:paraId="35042B79" w14:textId="77777777" w:rsidR="00ED6A95" w:rsidRPr="000E4A7A" w:rsidRDefault="00ED6A95" w:rsidP="00526144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Wingdings 2" w:eastAsia="Wingdings 2" w:hAnsi="Wingdings 2" w:cs="Wingdings 2"/>
                <w:sz w:val="18"/>
                <w:szCs w:val="18"/>
              </w:rPr>
              <w:t>*</w:t>
            </w:r>
          </w:p>
        </w:tc>
        <w:tc>
          <w:tcPr>
            <w:tcW w:w="7844" w:type="dxa"/>
          </w:tcPr>
          <w:p w14:paraId="7C048BCF" w14:textId="77777777" w:rsidR="00ED6A95" w:rsidRPr="000E4A7A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De gegadigde zal Social Return On Investment volgens de eisen van de gemeente Amstelveen toepassen en verklaren. Zie bijlage A.</w:t>
            </w:r>
          </w:p>
        </w:tc>
      </w:tr>
    </w:tbl>
    <w:p w14:paraId="6EEBF90F" w14:textId="77777777" w:rsidR="00ED6A95" w:rsidRPr="000E4A7A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ED6A95" w:rsidRPr="000E4A7A" w14:paraId="08AF2ECD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6DBEB8C5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48C35560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0E4A7A" w14:paraId="529C3667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43A329AB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5824BA0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0E4A7A" w14:paraId="2F9FC256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4DE0023B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25C27218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0E4A7A" w14:paraId="050E754D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1EEF18E3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559A866B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24239B6D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0E4A7A" w14:paraId="262EFB0D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16B6B024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79900C26" w14:textId="77777777" w:rsidR="00ED6A95" w:rsidRPr="000E4A7A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0E4A7A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4FD81025" w14:textId="3E057232" w:rsidR="00147126" w:rsidRPr="000E4A7A" w:rsidRDefault="00ED6A95" w:rsidP="009C398A">
      <w:pPr>
        <w:spacing w:line="240" w:lineRule="auto"/>
        <w:rPr>
          <w:rFonts w:ascii="Verdana" w:hAnsi="Verdana" w:cs="Arial"/>
          <w:b/>
          <w:bCs/>
          <w:kern w:val="32"/>
          <w:sz w:val="18"/>
          <w:szCs w:val="18"/>
        </w:rPr>
      </w:pPr>
      <w:r w:rsidRPr="000E4A7A">
        <w:rPr>
          <w:rFonts w:ascii="Verdana" w:hAnsi="Verdana"/>
          <w:sz w:val="18"/>
          <w:szCs w:val="18"/>
        </w:rPr>
        <w:br/>
      </w:r>
    </w:p>
    <w:sectPr w:rsidR="00147126" w:rsidRPr="000E4A7A" w:rsidSect="00ED6A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B97D" w14:textId="77777777" w:rsidR="00525C4A" w:rsidRDefault="00525C4A" w:rsidP="00203776">
      <w:pPr>
        <w:spacing w:line="240" w:lineRule="auto"/>
      </w:pPr>
      <w:r>
        <w:separator/>
      </w:r>
    </w:p>
  </w:endnote>
  <w:endnote w:type="continuationSeparator" w:id="0">
    <w:p w14:paraId="0CEE431C" w14:textId="77777777" w:rsidR="00525C4A" w:rsidRDefault="00525C4A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B64CB" w14:textId="77777777" w:rsidR="001F4E80" w:rsidRDefault="001F4E8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1036270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31BA9EDC" w14:textId="77777777" w:rsidR="00CE2B85" w:rsidRPr="009C70E4" w:rsidRDefault="00CE2B85" w:rsidP="009C70E4">
        <w:pPr>
          <w:pStyle w:val="Voettekst"/>
          <w:jc w:val="right"/>
          <w:rPr>
            <w:rFonts w:ascii="Verdana" w:hAnsi="Verdana"/>
            <w:noProof/>
            <w:sz w:val="18"/>
            <w:szCs w:val="18"/>
          </w:rPr>
        </w:pPr>
        <w:r w:rsidRPr="009C70E4">
          <w:rPr>
            <w:rFonts w:ascii="Verdana" w:hAnsi="Verdana"/>
            <w:sz w:val="18"/>
            <w:szCs w:val="18"/>
          </w:rPr>
          <w:t xml:space="preserve">Pagina </w:t>
        </w:r>
        <w:r w:rsidRPr="009C70E4">
          <w:rPr>
            <w:rFonts w:ascii="Verdana" w:hAnsi="Verdana"/>
            <w:sz w:val="18"/>
            <w:szCs w:val="18"/>
          </w:rPr>
          <w:fldChar w:fldCharType="begin"/>
        </w:r>
        <w:r w:rsidRPr="009C70E4">
          <w:rPr>
            <w:rFonts w:ascii="Verdana" w:hAnsi="Verdana"/>
            <w:sz w:val="18"/>
            <w:szCs w:val="18"/>
          </w:rPr>
          <w:instrText>PAGE  \* Arabic  \* MERGEFORMAT</w:instrText>
        </w:r>
        <w:r w:rsidRPr="009C70E4">
          <w:rPr>
            <w:rFonts w:ascii="Verdana" w:hAnsi="Verdana"/>
            <w:sz w:val="18"/>
            <w:szCs w:val="18"/>
          </w:rPr>
          <w:fldChar w:fldCharType="separate"/>
        </w:r>
        <w:r w:rsidRPr="009C70E4">
          <w:rPr>
            <w:rFonts w:ascii="Verdana" w:hAnsi="Verdana"/>
            <w:sz w:val="18"/>
            <w:szCs w:val="18"/>
          </w:rPr>
          <w:t>1</w:t>
        </w:r>
        <w:r w:rsidRPr="009C70E4">
          <w:rPr>
            <w:rFonts w:ascii="Verdana" w:hAnsi="Verdana"/>
            <w:sz w:val="18"/>
            <w:szCs w:val="18"/>
          </w:rPr>
          <w:fldChar w:fldCharType="end"/>
        </w:r>
        <w:r w:rsidRPr="009C70E4">
          <w:rPr>
            <w:rFonts w:ascii="Verdana" w:hAnsi="Verdana"/>
            <w:sz w:val="18"/>
            <w:szCs w:val="18"/>
          </w:rPr>
          <w:t xml:space="preserve"> van </w:t>
        </w:r>
        <w:r w:rsidRPr="009C70E4">
          <w:rPr>
            <w:rFonts w:ascii="Verdana" w:hAnsi="Verdana"/>
            <w:sz w:val="18"/>
            <w:szCs w:val="18"/>
          </w:rPr>
          <w:fldChar w:fldCharType="begin"/>
        </w:r>
        <w:r w:rsidRPr="009C70E4">
          <w:rPr>
            <w:rFonts w:ascii="Verdana" w:hAnsi="Verdana"/>
            <w:sz w:val="18"/>
            <w:szCs w:val="18"/>
          </w:rPr>
          <w:instrText>NUMPAGES  \* Arabic  \* MERGEFORMAT</w:instrText>
        </w:r>
        <w:r w:rsidRPr="009C70E4">
          <w:rPr>
            <w:rFonts w:ascii="Verdana" w:hAnsi="Verdana"/>
            <w:sz w:val="18"/>
            <w:szCs w:val="18"/>
          </w:rPr>
          <w:fldChar w:fldCharType="separate"/>
        </w:r>
        <w:r w:rsidRPr="009C70E4">
          <w:rPr>
            <w:rFonts w:ascii="Verdana" w:hAnsi="Verdana"/>
            <w:sz w:val="18"/>
            <w:szCs w:val="18"/>
          </w:rPr>
          <w:t>2</w:t>
        </w:r>
        <w:r w:rsidRPr="009C70E4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6365F" w14:textId="77777777" w:rsidR="002138D7" w:rsidRPr="001F4E80" w:rsidRDefault="002138D7" w:rsidP="002138D7">
    <w:pPr>
      <w:pStyle w:val="Voettekst"/>
      <w:jc w:val="right"/>
      <w:rPr>
        <w:rFonts w:ascii="Verdana" w:hAnsi="Verdana" w:cs="Tahoma"/>
        <w:bCs/>
        <w:sz w:val="18"/>
        <w:szCs w:val="18"/>
        <w:lang w:val="en-US"/>
      </w:rPr>
    </w:pPr>
    <w:r w:rsidRPr="001F4E80">
      <w:rPr>
        <w:rFonts w:ascii="Verdana" w:hAnsi="Verdana" w:cs="Tahoma"/>
        <w:bCs/>
        <w:sz w:val="18"/>
        <w:szCs w:val="18"/>
        <w:lang w:val="en-US"/>
      </w:rPr>
      <w:t>I&amp;A-nummer: I&amp;A_2025_0015</w:t>
    </w:r>
  </w:p>
  <w:p w14:paraId="1D80C8A9" w14:textId="77777777" w:rsidR="002138D7" w:rsidRPr="001F4E80" w:rsidRDefault="002138D7" w:rsidP="002138D7">
    <w:pPr>
      <w:pStyle w:val="Voettekst"/>
      <w:jc w:val="right"/>
      <w:rPr>
        <w:rFonts w:ascii="Verdana" w:hAnsi="Verdana" w:cs="Tahoma"/>
        <w:bCs/>
        <w:sz w:val="18"/>
        <w:szCs w:val="18"/>
        <w:lang w:val="en-US"/>
      </w:rPr>
    </w:pPr>
  </w:p>
  <w:p w14:paraId="3FB73B79" w14:textId="3898483C" w:rsidR="00CE2B85" w:rsidRPr="001F4E80" w:rsidRDefault="002138D7" w:rsidP="002138D7">
    <w:pPr>
      <w:pStyle w:val="Voettekst"/>
      <w:jc w:val="right"/>
      <w:rPr>
        <w:rFonts w:ascii="Verdana" w:hAnsi="Verdana" w:cs="Tahoma"/>
        <w:bCs/>
        <w:sz w:val="18"/>
        <w:szCs w:val="18"/>
      </w:rPr>
    </w:pPr>
    <w:r w:rsidRPr="001F4E80">
      <w:rPr>
        <w:rFonts w:ascii="Verdana" w:hAnsi="Verdana" w:cs="Tahoma"/>
        <w:bCs/>
        <w:sz w:val="18"/>
        <w:szCs w:val="18"/>
      </w:rPr>
      <w:t xml:space="preserve">Pagina </w:t>
    </w:r>
    <w:r w:rsidRPr="001F4E80">
      <w:rPr>
        <w:rFonts w:ascii="Verdana" w:hAnsi="Verdana" w:cs="Tahoma"/>
        <w:bCs/>
        <w:sz w:val="18"/>
        <w:szCs w:val="18"/>
      </w:rPr>
      <w:fldChar w:fldCharType="begin"/>
    </w:r>
    <w:r w:rsidRPr="001F4E80">
      <w:rPr>
        <w:rFonts w:ascii="Verdana" w:hAnsi="Verdana" w:cs="Tahoma"/>
        <w:bCs/>
        <w:sz w:val="18"/>
        <w:szCs w:val="18"/>
      </w:rPr>
      <w:instrText>PAGE  \* Arabic  \* MERGEFORMAT</w:instrText>
    </w:r>
    <w:r w:rsidRPr="001F4E80">
      <w:rPr>
        <w:rFonts w:ascii="Verdana" w:hAnsi="Verdana" w:cs="Tahoma"/>
        <w:bCs/>
        <w:sz w:val="18"/>
        <w:szCs w:val="18"/>
      </w:rPr>
      <w:fldChar w:fldCharType="separate"/>
    </w:r>
    <w:r w:rsidRPr="001F4E80">
      <w:rPr>
        <w:rFonts w:ascii="Verdana" w:hAnsi="Verdana" w:cs="Tahoma"/>
        <w:bCs/>
        <w:sz w:val="18"/>
        <w:szCs w:val="18"/>
      </w:rPr>
      <w:t>1</w:t>
    </w:r>
    <w:r w:rsidRPr="001F4E80">
      <w:rPr>
        <w:rFonts w:ascii="Verdana" w:hAnsi="Verdana" w:cs="Tahoma"/>
        <w:bCs/>
        <w:sz w:val="18"/>
        <w:szCs w:val="18"/>
        <w:lang w:val="en-US"/>
      </w:rPr>
      <w:fldChar w:fldCharType="end"/>
    </w:r>
    <w:r w:rsidRPr="001F4E80">
      <w:rPr>
        <w:rFonts w:ascii="Verdana" w:hAnsi="Verdana" w:cs="Tahoma"/>
        <w:bCs/>
        <w:sz w:val="18"/>
        <w:szCs w:val="18"/>
      </w:rPr>
      <w:t xml:space="preserve"> van </w:t>
    </w:r>
    <w:r w:rsidRPr="001F4E80">
      <w:rPr>
        <w:rFonts w:ascii="Verdana" w:hAnsi="Verdana" w:cs="Tahoma"/>
        <w:bCs/>
        <w:sz w:val="18"/>
        <w:szCs w:val="18"/>
      </w:rPr>
      <w:fldChar w:fldCharType="begin"/>
    </w:r>
    <w:r w:rsidRPr="001F4E80">
      <w:rPr>
        <w:rFonts w:ascii="Verdana" w:hAnsi="Verdana" w:cs="Tahoma"/>
        <w:bCs/>
        <w:sz w:val="18"/>
        <w:szCs w:val="18"/>
      </w:rPr>
      <w:instrText>NUMPAGES  \* Arabic  \* MERGEFORMAT</w:instrText>
    </w:r>
    <w:r w:rsidRPr="001F4E80">
      <w:rPr>
        <w:rFonts w:ascii="Verdana" w:hAnsi="Verdana" w:cs="Tahoma"/>
        <w:bCs/>
        <w:sz w:val="18"/>
        <w:szCs w:val="18"/>
      </w:rPr>
      <w:fldChar w:fldCharType="separate"/>
    </w:r>
    <w:r w:rsidRPr="001F4E80">
      <w:rPr>
        <w:rFonts w:ascii="Verdana" w:hAnsi="Verdana" w:cs="Tahoma"/>
        <w:bCs/>
        <w:sz w:val="18"/>
        <w:szCs w:val="18"/>
      </w:rPr>
      <w:t>1</w:t>
    </w:r>
    <w:r w:rsidRPr="001F4E80">
      <w:rPr>
        <w:rFonts w:ascii="Verdana" w:hAnsi="Verdana" w:cs="Tahoma"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B5759" w14:textId="77777777" w:rsidR="00525C4A" w:rsidRDefault="00525C4A" w:rsidP="00203776">
      <w:pPr>
        <w:spacing w:line="240" w:lineRule="auto"/>
      </w:pPr>
      <w:r>
        <w:separator/>
      </w:r>
    </w:p>
  </w:footnote>
  <w:footnote w:type="continuationSeparator" w:id="0">
    <w:p w14:paraId="3576236D" w14:textId="77777777" w:rsidR="00525C4A" w:rsidRDefault="00525C4A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22BD" w14:textId="77777777" w:rsidR="001F4E80" w:rsidRDefault="001F4E8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800D" w14:textId="77777777" w:rsidR="00CE2B85" w:rsidRDefault="00CE2B85">
    <w:pPr>
      <w:pStyle w:val="Koptekst"/>
    </w:pPr>
  </w:p>
  <w:p w14:paraId="584E5D92" w14:textId="77777777" w:rsidR="00CE2B85" w:rsidRDefault="00CE2B8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596D" w14:textId="5AAD7CEB" w:rsidR="00CE2B85" w:rsidRDefault="00AE7212" w:rsidP="00AF1D4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47D8BA" wp14:editId="4C9E20CE">
          <wp:simplePos x="0" y="0"/>
          <wp:positionH relativeFrom="margin">
            <wp:align>center</wp:align>
          </wp:positionH>
          <wp:positionV relativeFrom="paragraph">
            <wp:posOffset>-123675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691674737" name="Afbeelding 1691674737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B85">
      <w:tab/>
    </w:r>
  </w:p>
  <w:p w14:paraId="77E198D0" w14:textId="77777777" w:rsidR="00CE2B85" w:rsidRDefault="00CE2B85" w:rsidP="00AF1D48">
    <w:pPr>
      <w:pStyle w:val="Koptekst"/>
      <w:tabs>
        <w:tab w:val="left" w:pos="3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96AE3"/>
    <w:multiLevelType w:val="hybridMultilevel"/>
    <w:tmpl w:val="7A187FE0"/>
    <w:lvl w:ilvl="0" w:tplc="122457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3"/>
  </w:num>
  <w:num w:numId="12" w16cid:durableId="1129858137">
    <w:abstractNumId w:val="10"/>
  </w:num>
  <w:num w:numId="13" w16cid:durableId="167525408">
    <w:abstractNumId w:val="15"/>
  </w:num>
  <w:num w:numId="14" w16cid:durableId="1298949262">
    <w:abstractNumId w:val="11"/>
  </w:num>
  <w:num w:numId="15" w16cid:durableId="408691982">
    <w:abstractNumId w:val="14"/>
  </w:num>
  <w:num w:numId="16" w16cid:durableId="1760371412">
    <w:abstractNumId w:val="16"/>
  </w:num>
  <w:num w:numId="17" w16cid:durableId="1612742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95"/>
    <w:rsid w:val="00024236"/>
    <w:rsid w:val="00083E0B"/>
    <w:rsid w:val="00094C90"/>
    <w:rsid w:val="000E4A7A"/>
    <w:rsid w:val="00147126"/>
    <w:rsid w:val="00185368"/>
    <w:rsid w:val="001F4E80"/>
    <w:rsid w:val="00203776"/>
    <w:rsid w:val="002037D6"/>
    <w:rsid w:val="002138D7"/>
    <w:rsid w:val="00216B88"/>
    <w:rsid w:val="00221A37"/>
    <w:rsid w:val="00406BA2"/>
    <w:rsid w:val="00422F5C"/>
    <w:rsid w:val="004C0924"/>
    <w:rsid w:val="004D6A34"/>
    <w:rsid w:val="004E4CC1"/>
    <w:rsid w:val="00507544"/>
    <w:rsid w:val="00525C4A"/>
    <w:rsid w:val="005D093C"/>
    <w:rsid w:val="005D7FF3"/>
    <w:rsid w:val="006270C5"/>
    <w:rsid w:val="00684979"/>
    <w:rsid w:val="00687AB0"/>
    <w:rsid w:val="00700E0C"/>
    <w:rsid w:val="007D1F84"/>
    <w:rsid w:val="00847FB6"/>
    <w:rsid w:val="0089746E"/>
    <w:rsid w:val="009C398A"/>
    <w:rsid w:val="00A066E5"/>
    <w:rsid w:val="00A479E2"/>
    <w:rsid w:val="00A60464"/>
    <w:rsid w:val="00A93805"/>
    <w:rsid w:val="00AA071E"/>
    <w:rsid w:val="00AE7212"/>
    <w:rsid w:val="00AF2113"/>
    <w:rsid w:val="00C5411C"/>
    <w:rsid w:val="00CE2B85"/>
    <w:rsid w:val="00D12CCF"/>
    <w:rsid w:val="00DD09E2"/>
    <w:rsid w:val="00E52060"/>
    <w:rsid w:val="00EA5468"/>
    <w:rsid w:val="00ED6A95"/>
    <w:rsid w:val="00EF15C1"/>
    <w:rsid w:val="00F05EC6"/>
    <w:rsid w:val="5550F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52FC"/>
  <w15:chartTrackingRefBased/>
  <w15:docId w15:val="{C97F2364-A7EA-49B3-A2DE-0B1BF127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6A95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spacing w:after="120" w:line="480" w:lineRule="atLeast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spacing w:after="120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outlineLvl w:val="2"/>
    </w:pPr>
    <w:rPr>
      <w:rFonts w:eastAsiaTheme="majorEastAsia" w:cstheme="majorBidi"/>
      <w:b/>
      <w:i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ind w:left="220" w:hanging="220"/>
    </w:p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spacing w:before="200" w:after="160"/>
      <w:ind w:left="864" w:right="864"/>
      <w:jc w:val="center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spacing w:after="100"/>
      <w:ind w:left="44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spacing w:after="100"/>
      <w:ind w:left="66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spacing w:after="100"/>
      <w:ind w:left="88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spacing w:after="100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spacing w:after="100"/>
      <w:ind w:left="132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spacing w:after="100"/>
      <w:ind w:left="154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spacing w:after="100"/>
      <w:ind w:left="1760"/>
    </w:p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20377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20377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20377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203776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contextualSpacing/>
    </w:pPr>
  </w:style>
  <w:style w:type="paragraph" w:styleId="Lijstalinea">
    <w:name w:val="List Paragraph"/>
    <w:aliases w:val="Lijst punten,Lijst meerdere niveaus"/>
    <w:basedOn w:val="Standaard"/>
    <w:link w:val="LijstalineaChar"/>
    <w:uiPriority w:val="34"/>
    <w:qFormat/>
    <w:rsid w:val="00203776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20377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20377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20377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20377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203776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spacing w:after="160"/>
    </w:pPr>
    <w:rPr>
      <w:rFonts w:eastAsiaTheme="minorEastAsia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ind w:left="708"/>
    </w:p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  <w:style w:type="character" w:customStyle="1" w:styleId="LijstalineaChar">
    <w:name w:val="Lijstalinea Char"/>
    <w:aliases w:val="Lijst punten Char,Lijst meerdere niveaus Char"/>
    <w:link w:val="Lijstalinea"/>
    <w:uiPriority w:val="34"/>
    <w:locked/>
    <w:rsid w:val="00ED6A9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4MHZ73NX5DN2-599777415-6675</_dlc_DocId>
    <_dlc_DocIdUrl xmlns="0a8e5a27-58bd-40ac-b92d-e63ef4827487">
      <Url>https://amstelveen.sharepoint.com/sites/vastgoedprojecten/_layouts/15/DocIdRedir.aspx?ID=4MHZ73NX5DN2-599777415-6675</Url>
      <Description>4MHZ73NX5DN2-599777415-6675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06402-1AF8-4878-A51B-A56670B047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58EEF-5C96-46A5-9B20-F4695B4A81D6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4.xml><?xml version="1.0" encoding="utf-8"?>
<ds:datastoreItem xmlns:ds="http://schemas.openxmlformats.org/officeDocument/2006/customXml" ds:itemID="{F3095EFC-0537-4DC4-9590-06479DD8D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F9CB1-E067-4DBE-A97C-A0849FDE16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434</Characters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cf014de5-bd9c-4f74-8ede-454a96909216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